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驻马店市信访局政府信息公开申请表</w:t>
      </w:r>
    </w:p>
    <w:tbl>
      <w:tblPr>
        <w:tblStyle w:val="3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/>
                <w:sz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94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9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42" w:type="dxa"/>
            <w:gridSpan w:val="6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11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纸质文本</w:t>
            </w:r>
            <w:r>
              <w:rPr>
                <w:rFonts w:hint="eastAsia" w:ascii="仿宋_GB2312" w:eastAsia="仿宋_GB2312"/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电子数据</w:t>
            </w: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电子邮件</w:t>
            </w:r>
            <w:r>
              <w:rPr>
                <w:rFonts w:hint="eastAsia" w:ascii="仿宋_GB2312" w:eastAsia="仿宋_GB2312"/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信函邮寄</w:t>
            </w:r>
            <w:r>
              <w:rPr>
                <w:rFonts w:hint="eastAsia" w:ascii="仿宋_GB2312" w:eastAsia="仿宋_GB2312"/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color w:val="000000" w:themeColor="text1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6E"/>
    <w:rsid w:val="004F7A0F"/>
    <w:rsid w:val="006218F2"/>
    <w:rsid w:val="00675873"/>
    <w:rsid w:val="00E5646E"/>
    <w:rsid w:val="691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uiPriority w:val="0"/>
  </w:style>
  <w:style w:type="paragraph" w:customStyle="1" w:styleId="6">
    <w:name w:val="msobodytext31"/>
    <w:basedOn w:val="1"/>
    <w:uiPriority w:val="0"/>
    <w:pPr>
      <w:widowControl/>
      <w:spacing w:before="100" w:beforeAutospacing="1" w:after="100" w:afterAutospacing="1"/>
    </w:pPr>
    <w:rPr>
      <w:rFonts w:ascii="楷体_GB2312" w:hAnsi="宋体" w:eastAsia="楷体_GB2312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418</Words>
  <Characters>2389</Characters>
  <Lines>19</Lines>
  <Paragraphs>5</Paragraphs>
  <TotalTime>0</TotalTime>
  <ScaleCrop>false</ScaleCrop>
  <LinksUpToDate>false</LinksUpToDate>
  <CharactersWithSpaces>2802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2021-11-24T00:03:00Z</dcterms:created>
  <dc:creator>admin</dc:creator>
  <cp:lastModifiedBy>Administrator</cp:lastModifiedBy>
  <dcterms:modified xsi:type="dcterms:W3CDTF">2021-11-30T08:58:10Z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