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5DA55">
      <w:pPr>
        <w:widowControl/>
        <w:wordWrap w:val="0"/>
        <w:autoSpaceDE w:val="0"/>
        <w:snapToGrid w:val="0"/>
        <w:spacing w:before="150"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44AE9B0">
      <w:pPr>
        <w:pStyle w:val="2"/>
        <w:ind w:firstLine="0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</w:pPr>
    </w:p>
    <w:p w14:paraId="4523AED1">
      <w:pPr>
        <w:pStyle w:val="2"/>
        <w:ind w:firstLine="0"/>
        <w:jc w:val="center"/>
        <w:rPr>
          <w:rStyle w:val="6"/>
          <w:rFonts w:hint="eastAsia"/>
          <w:sz w:val="36"/>
          <w:szCs w:val="36"/>
          <w:lang w:bidi="ar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  <w:t>2024</w:t>
      </w:r>
      <w:r>
        <w:rPr>
          <w:rStyle w:val="6"/>
          <w:sz w:val="36"/>
          <w:szCs w:val="36"/>
          <w:lang w:bidi="ar"/>
        </w:rPr>
        <w:t>年</w:t>
      </w:r>
      <w:r>
        <w:rPr>
          <w:rStyle w:val="6"/>
          <w:rFonts w:hint="eastAsia"/>
          <w:sz w:val="36"/>
          <w:szCs w:val="36"/>
          <w:lang w:bidi="ar"/>
        </w:rPr>
        <w:t>离校未就业高校毕业生就业工作进展统计表</w:t>
      </w:r>
    </w:p>
    <w:bookmarkEnd w:id="0"/>
    <w:p w14:paraId="78E09094">
      <w:pPr>
        <w:pStyle w:val="2"/>
        <w:adjustRightInd w:val="0"/>
        <w:snapToGrid w:val="0"/>
        <w:ind w:firstLine="0"/>
        <w:rPr>
          <w:rStyle w:val="6"/>
          <w:rFonts w:hint="eastAsia" w:ascii="仿宋" w:hAnsi="仿宋" w:eastAsia="仿宋" w:cs="仿宋"/>
          <w:b w:val="0"/>
          <w:bCs/>
          <w:sz w:val="24"/>
          <w:szCs w:val="24"/>
          <w:lang w:bidi="ar"/>
        </w:rPr>
      </w:pPr>
      <w:r>
        <w:rPr>
          <w:rStyle w:val="6"/>
          <w:rFonts w:hint="eastAsia" w:ascii="仿宋" w:hAnsi="仿宋" w:eastAsia="仿宋" w:cs="仿宋"/>
          <w:b w:val="0"/>
          <w:bCs/>
          <w:sz w:val="24"/>
          <w:szCs w:val="24"/>
          <w:lang w:bidi="ar"/>
        </w:rPr>
        <w:t>填报单位（盖章）：                                                                       填报时间：2024年  月  日</w:t>
      </w:r>
    </w:p>
    <w:tbl>
      <w:tblPr>
        <w:tblStyle w:val="4"/>
        <w:tblW w:w="0" w:type="auto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571"/>
        <w:gridCol w:w="571"/>
        <w:gridCol w:w="571"/>
        <w:gridCol w:w="571"/>
        <w:gridCol w:w="572"/>
        <w:gridCol w:w="571"/>
        <w:gridCol w:w="571"/>
        <w:gridCol w:w="571"/>
        <w:gridCol w:w="572"/>
        <w:gridCol w:w="572"/>
        <w:gridCol w:w="571"/>
        <w:gridCol w:w="571"/>
        <w:gridCol w:w="571"/>
        <w:gridCol w:w="571"/>
        <w:gridCol w:w="571"/>
        <w:gridCol w:w="571"/>
        <w:gridCol w:w="421"/>
        <w:gridCol w:w="571"/>
        <w:gridCol w:w="422"/>
        <w:gridCol w:w="571"/>
        <w:gridCol w:w="571"/>
        <w:gridCol w:w="571"/>
        <w:gridCol w:w="571"/>
        <w:gridCol w:w="571"/>
      </w:tblGrid>
      <w:tr w14:paraId="709E7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C0E34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Cs w:val="21"/>
              </w:rPr>
              <w:t>工作任务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BA08C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Cs w:val="21"/>
                <w:lang w:bidi="ar"/>
              </w:rPr>
              <w:t>政策落实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31AE6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Cs w:val="21"/>
              </w:rPr>
              <w:t>服务公开</w:t>
            </w:r>
          </w:p>
        </w:tc>
        <w:tc>
          <w:tcPr>
            <w:tcW w:w="4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E3CE6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Cs w:val="21"/>
                <w:lang w:bidi="ar"/>
              </w:rPr>
              <w:t>“职引河南”系列招聘服务</w:t>
            </w:r>
          </w:p>
        </w:tc>
        <w:tc>
          <w:tcPr>
            <w:tcW w:w="2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E6D0A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Cs w:val="21"/>
              </w:rPr>
              <w:t>实名服务</w:t>
            </w: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70A78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Cs w:val="21"/>
                <w:lang w:bidi="ar"/>
              </w:rPr>
              <w:t>困难帮扶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22AF5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Cs w:val="21"/>
                <w:lang w:bidi="ar"/>
              </w:rPr>
              <w:t>权益保障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FB419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Cs w:val="21"/>
                <w:lang w:bidi="ar"/>
              </w:rPr>
              <w:t>其他情况</w:t>
            </w:r>
          </w:p>
        </w:tc>
      </w:tr>
      <w:tr w14:paraId="7E3A0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9A7C4C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1FE7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是否出台高校毕业生就业政策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7A0E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是否发布高校毕业生就业创业政策清单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0827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是否发布公开信或服务公告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2230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是否公开服务机构、服务清单、招聘渠道、求助途径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FFBA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高校毕业生就业岗位归集发布数量（个）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9EB2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各类招聘会举办场次（场）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97F7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各类招聘会用人单位数（个）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8EE8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各类招聘会发布岗位数（个）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7F38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各类招聘会求职人数（人次）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5DF5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各类招聘初步达成就业意向人数（人）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69F1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实名登记高校毕业生（含求职登记小程序）人数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2412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已联系人数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7D19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享受政策宣介人数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7A30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享受职业指导人数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D7D6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享受岗位推介人数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2F96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对未就业困难毕业生开展结对帮扶人数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C543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帮扶失业青年人数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9DCA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查处案件数（个）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7C33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查处案件涉及高校毕业生人数（人）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4357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设立青年服务窗口数（个）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5EB4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募集就业见习岗位数量（个）</w:t>
            </w:r>
          </w:p>
        </w:tc>
      </w:tr>
      <w:tr w14:paraId="62034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9CF2E2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137621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626EEF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E99EEE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565626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05479F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7DB4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线下（场）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4E62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线上（场）</w:t>
            </w: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261CB5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BEFD0B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32E7C7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306612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683F1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F71DED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927AF7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E3C47F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7E696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4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B6509A">
            <w:pP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0085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其中，实现就业人数（人）</w:t>
            </w:r>
          </w:p>
        </w:tc>
        <w:tc>
          <w:tcPr>
            <w:tcW w:w="42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EF0038">
            <w:pP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C60A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其中，实现就业人数（人）</w:t>
            </w: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113F9B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29D9D8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DD14B6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0CFEC2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  <w:tr w14:paraId="26426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E84AE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color w:val="000000"/>
                <w:sz w:val="15"/>
                <w:szCs w:val="15"/>
              </w:rPr>
              <w:t>进展</w:t>
            </w:r>
          </w:p>
          <w:p w14:paraId="2D946AD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color w:val="000000"/>
                <w:sz w:val="15"/>
                <w:szCs w:val="15"/>
              </w:rPr>
              <w:t>情况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078742">
            <w:pPr>
              <w:jc w:val="center"/>
              <w:rPr>
                <w:rFonts w:hint="eastAsia"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70E01E">
            <w:pPr>
              <w:jc w:val="center"/>
              <w:rPr>
                <w:rFonts w:hint="eastAsia"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90BF16">
            <w:pPr>
              <w:jc w:val="center"/>
              <w:rPr>
                <w:rFonts w:hint="eastAsia"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2D97F1">
            <w:pPr>
              <w:jc w:val="center"/>
              <w:rPr>
                <w:rFonts w:hint="eastAsia"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381BE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79139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FB5CB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C8E7C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41845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12B80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231D9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7A184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0A101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2E725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A462D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588DF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D18F0D">
            <w:pPr>
              <w:jc w:val="center"/>
              <w:rPr>
                <w:rFonts w:hint="eastAsia"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DF28C8">
            <w:pPr>
              <w:jc w:val="center"/>
              <w:rPr>
                <w:rFonts w:hint="eastAsia"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AEE644">
            <w:pPr>
              <w:jc w:val="center"/>
              <w:rPr>
                <w:rFonts w:hint="eastAsia"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6D56A6">
            <w:pPr>
              <w:jc w:val="center"/>
              <w:rPr>
                <w:rFonts w:hint="eastAsia"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25D3B3">
            <w:pPr>
              <w:jc w:val="center"/>
              <w:rPr>
                <w:rFonts w:hint="eastAsia"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BA0BDC">
            <w:pPr>
              <w:jc w:val="center"/>
              <w:rPr>
                <w:rFonts w:hint="eastAsia"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B59664">
            <w:pPr>
              <w:jc w:val="center"/>
              <w:rPr>
                <w:rFonts w:hint="eastAsia"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11A457">
            <w:pPr>
              <w:jc w:val="center"/>
              <w:rPr>
                <w:rFonts w:hint="eastAsia" w:ascii="宋体" w:hAnsi="宋体" w:cs="宋体"/>
                <w:b/>
                <w:color w:val="000000"/>
                <w:sz w:val="15"/>
                <w:szCs w:val="15"/>
              </w:rPr>
            </w:pPr>
          </w:p>
        </w:tc>
      </w:tr>
    </w:tbl>
    <w:p w14:paraId="378A6485">
      <w:pPr>
        <w:pStyle w:val="2"/>
        <w:ind w:firstLine="0"/>
      </w:pPr>
      <w:r>
        <w:rPr>
          <w:rFonts w:hint="eastAsia"/>
        </w:rPr>
        <w:t>填表人：                                                                                              联系电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0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91"/>
    <w:qFormat/>
    <w:uiPriority w:val="0"/>
    <w:rPr>
      <w:rFonts w:ascii="华文中宋" w:hAnsi="华文中宋" w:eastAsia="华文中宋" w:cs="华文中宋"/>
      <w:b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2025-01-07T09:23:21Z</dcterms:created>
  <dc:creator>tf</dc:creator>
  <cp:lastModifiedBy>tf</cp:lastModifiedBy>
  <dcterms:modified xsi:type="dcterms:W3CDTF">2025-01-07T09:23:47Z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eyJoZGlkIjoiMTlkYzJjM2M2NmFmNWRjODhkZjAwOGU5Nzg5MjJkNWIifQ==</vt:lpwstr>
  </property>
  <property fmtid="{D5CDD505-2E9C-101B-9397-08002B2CF9AE}" pid="4" name="ICV">
    <vt:lpwstr>C6338634183F4951BE032F40960B6925_12</vt:lpwstr>
  </property>
</Properties>
</file>